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-426" w:firstLine="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DEKLARACJA</w:t>
      </w:r>
      <w:r w:rsidRPr="00C2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O WYSOKOŚCI OPŁATY ZA GOSPODAROWANIE ODPADAMI KOMUNALNYMI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227" w:hanging="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C2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nieruchomości, na których zamieszkują mieszkańcy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854"/>
        <w:gridCol w:w="45"/>
        <w:gridCol w:w="1425"/>
        <w:gridCol w:w="1425"/>
        <w:gridCol w:w="15"/>
        <w:gridCol w:w="1635"/>
        <w:gridCol w:w="105"/>
        <w:gridCol w:w="1455"/>
      </w:tblGrid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Podstawa prawna:   </w:t>
            </w:r>
            <w:r w:rsidRPr="00C23E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Ustawa z dnia 13 września 1996 r. o utrzymaniu czystości i porządku w gminach (tj. Dz. U. z 2019 r. poz. 2010, z </w:t>
            </w:r>
            <w:proofErr w:type="spellStart"/>
            <w:r w:rsidRPr="00C23E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C23E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zm.).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Składający: </w:t>
            </w:r>
            <w:r w:rsidRPr="00C23E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Formularz przeznaczony jest dla właścicieli nieruchomości , współwłaścicieli, użytkowników wieczystych oraz jednostek organizacyjnych i osób posiadających nieruchomość w zarządzie lub użytkowaniu, a także innych podmiotów władających nieruchomością.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składania:</w:t>
            </w:r>
            <w:r w:rsidRPr="00C23E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Urząd Gminy Lutomiersk, Pl. Jana Pawła II 11, 95-083 Lutomiersk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Organ właściwy do złożenia deklaracji: </w:t>
            </w:r>
            <w:r w:rsidRPr="00C23E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Wójt Gminy Lutomiersk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09" w:rsidRPr="00C23EAE" w:rsidRDefault="00C23EAE" w:rsidP="0073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 OBOWIĄZEK ZŁOŻENIA DEKLARACJI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Okoliczności powodujące obowiązek złożenia deklaracji: (zaznaczyć właściwy kwadrat poprzez postawienie znaku „x”)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1. pierwsza deklaracja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2. nowa deklaracja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………………………………….………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(dzień – miesiąc – rok)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3. korekta deklaracji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………………………………….……………………………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(dzień – miesiąc – rok)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4. ustanie obowiązku uiszczenia opłaty………………………………….…………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(dzień – miesiąc – rok)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40" w:rsidRPr="00C23EAE" w:rsidRDefault="00C23EAE" w:rsidP="0073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DANE SKŁADAJĄCEGO DEKLARACJĘ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lang w:eastAsia="pl-PL"/>
              </w:rPr>
              <w:t>Forma władania nieruchomością: (zaznaczyć właściwy kwadrat poprzez postawienie znaku „x”)</w:t>
            </w: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1. właściciel      □ 2. współwłaściciel        □ 3. użytkownik wieczysty      □ 4. inny podmiot władający nieruchomością (np. najemca, dzierżawca)      □ 5. jednostka organizacyjna oraz osoba posiadająca nieruchomość w zarządzie lub użytkowaniu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nazwisko/Nazwa</w:t>
            </w:r>
          </w:p>
          <w:p w:rsidR="00527909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32940" w:rsidRPr="00C23EAE" w:rsidRDefault="00732940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podatkowy: PESEL/NIP</w:t>
            </w:r>
          </w:p>
          <w:p w:rsidR="00527909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32940" w:rsidRPr="00C23EAE" w:rsidRDefault="00732940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09" w:rsidRPr="00C23EAE" w:rsidRDefault="00C23EAE" w:rsidP="0073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 ADRES ZAMIESZKANIA/SIEDZIBA</w:t>
            </w:r>
          </w:p>
        </w:tc>
      </w:tr>
      <w:tr w:rsidR="00C23EAE" w:rsidRPr="00C23EAE" w:rsidTr="00C23EAE">
        <w:tc>
          <w:tcPr>
            <w:tcW w:w="31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527909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32940" w:rsidRPr="00C23EAE" w:rsidRDefault="00732940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C23EAE" w:rsidRPr="00C23EAE" w:rsidTr="00C23EAE">
        <w:tc>
          <w:tcPr>
            <w:tcW w:w="31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  <w:p w:rsidR="00527909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32940" w:rsidRPr="00C23EAE" w:rsidRDefault="00732940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 ADRES DO KORESPONDENCJI (wpisać jeśli adres do korespondencji jest inny niż adres zamieszkania)</w:t>
            </w:r>
          </w:p>
        </w:tc>
      </w:tr>
      <w:tr w:rsidR="00C23EAE" w:rsidRPr="00C23EAE" w:rsidTr="00C23EAE">
        <w:tc>
          <w:tcPr>
            <w:tcW w:w="31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527909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32940" w:rsidRPr="00C23EAE" w:rsidRDefault="00732940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C23EAE" w:rsidRPr="00C23EAE" w:rsidTr="00C23EAE">
        <w:tc>
          <w:tcPr>
            <w:tcW w:w="31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  <w:p w:rsidR="00527909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32940" w:rsidRPr="00C23EAE" w:rsidRDefault="00732940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0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40" w:rsidRPr="00C23EAE" w:rsidRDefault="00C23EAE" w:rsidP="0073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E. ADRES NIERUCHOMOŚCI,  Z KTÓREJ BĘDĄ ODBIERANE ODPADY</w:t>
            </w:r>
            <w:r w:rsidRPr="00C23EA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4)</w:t>
            </w:r>
          </w:p>
        </w:tc>
      </w:tr>
      <w:tr w:rsidR="00C23EAE" w:rsidRPr="00C23EAE" w:rsidTr="00C23EAE">
        <w:tc>
          <w:tcPr>
            <w:tcW w:w="32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09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732940" w:rsidRPr="00C23EAE" w:rsidRDefault="00732940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7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09" w:rsidRPr="00C23EAE" w:rsidRDefault="00C23EAE" w:rsidP="0073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F. INFORMACJA NA TEMAT KOMPOSTOWANIA BIOODPADÓW</w:t>
            </w:r>
          </w:p>
        </w:tc>
      </w:tr>
      <w:tr w:rsidR="00C23EAE" w:rsidRPr="00C23EAE" w:rsidTr="00C23EAE">
        <w:tc>
          <w:tcPr>
            <w:tcW w:w="4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 gospodarstwie domowym kompostuje się bioodpady </w:t>
            </w:r>
          </w:p>
        </w:tc>
        <w:tc>
          <w:tcPr>
            <w:tcW w:w="4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23E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□                           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23E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□             </w:t>
            </w:r>
          </w:p>
        </w:tc>
      </w:tr>
      <w:tr w:rsidR="00C23EAE" w:rsidRPr="00C23EAE" w:rsidTr="00C23EAE">
        <w:tc>
          <w:tcPr>
            <w:tcW w:w="4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52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Deklaruję korzystanie ze zwolnienia</w:t>
            </w:r>
            <w:r w:rsidR="005279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tytułu kompostowania </w:t>
            </w:r>
          </w:p>
        </w:tc>
        <w:tc>
          <w:tcPr>
            <w:tcW w:w="4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23E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□                           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23E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□      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G. OBLICZENIE WYSOKOŚCI MIESIĘCZNEJ OPŁATY ZA GOSPODAROWANIE ODPADAMI KOMUNALNYMI</w:t>
            </w:r>
          </w:p>
        </w:tc>
      </w:tr>
      <w:tr w:rsidR="00C23EAE" w:rsidRPr="00C23EAE" w:rsidTr="00C23EAE">
        <w:tc>
          <w:tcPr>
            <w:tcW w:w="4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EAE" w:rsidRDefault="00C23EAE" w:rsidP="0052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</w:t>
            </w:r>
            <w:r w:rsidR="005279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527909" w:rsidRPr="00C23EAE" w:rsidRDefault="00527909" w:rsidP="00527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..............................zł/os</w:t>
            </w:r>
          </w:p>
        </w:tc>
      </w:tr>
      <w:tr w:rsidR="00C23EAE" w:rsidRPr="00C23EAE" w:rsidTr="00C23EAE">
        <w:tc>
          <w:tcPr>
            <w:tcW w:w="4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zamieszkujących nieruchomość</w:t>
            </w:r>
          </w:p>
          <w:p w:rsidR="00527909" w:rsidRPr="00C23EAE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</w:t>
            </w:r>
          </w:p>
        </w:tc>
      </w:tr>
      <w:tr w:rsidR="00C23EAE" w:rsidRPr="00C23EAE" w:rsidTr="00C23EAE">
        <w:tc>
          <w:tcPr>
            <w:tcW w:w="4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zwolnienia</w:t>
            </w:r>
            <w:r w:rsidR="005279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527909" w:rsidRPr="00C23EAE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</w:t>
            </w:r>
          </w:p>
        </w:tc>
      </w:tr>
      <w:tr w:rsidR="00C23EAE" w:rsidRPr="00C23EAE" w:rsidTr="00C23EAE">
        <w:tc>
          <w:tcPr>
            <w:tcW w:w="4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Miesięczna opłata (stawka opłaty x liczba osób - wysokość zwolnienia)</w:t>
            </w:r>
          </w:p>
        </w:tc>
        <w:tc>
          <w:tcPr>
            <w:tcW w:w="4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</w:t>
            </w: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H. PODPIS SKŁADAJĄCEGO DEKLARACJĘ</w:t>
            </w:r>
          </w:p>
          <w:p w:rsidR="00527909" w:rsidRPr="00C23EAE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23EAE" w:rsidRPr="00C23EAE" w:rsidTr="00C23EAE">
        <w:tc>
          <w:tcPr>
            <w:tcW w:w="4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  <w:p w:rsidR="00527909" w:rsidRPr="00C23EAE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</w:p>
          <w:p w:rsidR="00527909" w:rsidRPr="00C23EAE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ADNOTACJE ORGANU</w:t>
            </w:r>
          </w:p>
          <w:p w:rsidR="00527909" w:rsidRPr="00C23EAE" w:rsidRDefault="00527909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23EAE" w:rsidRPr="00C23EAE" w:rsidTr="00C23EAE">
        <w:tc>
          <w:tcPr>
            <w:tcW w:w="92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pracownika</w:t>
            </w:r>
          </w:p>
        </w:tc>
      </w:tr>
      <w:tr w:rsidR="00C23EAE" w:rsidRPr="00C23EAE" w:rsidTr="00C23EAE">
        <w:trPr>
          <w:gridAfter w:val="8"/>
          <w:wAfter w:w="6959" w:type="dxa"/>
          <w:trHeight w:val="12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AE" w:rsidRPr="00C23EAE" w:rsidRDefault="00C23EAE" w:rsidP="00C2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Pouczenie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Niniejsza deklaracja stanowi podstawę do wystawienia tytułu wykonawczego, zgodnie z przepisami ustawy z dnia 17 czerwca 1966 r. o postępowaniu egzekucyjnym w administracji (</w:t>
      </w:r>
      <w:proofErr w:type="spellStart"/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Dz. U z 2019, poz. 1438, z </w:t>
      </w:r>
      <w:proofErr w:type="spellStart"/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zm.).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Zgodnie z art. 6m ust. 1 i ust. 2 ustawy z dnia 13 września 1996 r. o utrzymaniu czystości i porządku w gminach (</w:t>
      </w:r>
      <w:proofErr w:type="spellStart"/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Dz. U. z 2019 r. poz. 2010, z </w:t>
      </w:r>
      <w:proofErr w:type="spellStart"/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zm.) właściciel nieruchomości jest obowiązany złożyć do Wójta Gminy Lutomiersk deklarację o wysokości opłaty za gospodarowanie odpadami komunalnymi w terminie 14 dni od dnia zamieszkania na danej nieruchomości pierwszego mieszkańca. W przypadku zmiany danych będących podstawą ustalenia wysokości należnej opłaty za gospodarowanie odpadami komunalnymi właściciel nieruchomości jest obowiązany złożyć nową deklarację w terminie do 10 dnia miesiąca następującego po miesiącu, w którym nastąpiła zmiana.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Zgodnie z art. 6o cytowanej ustawy, w razie niezłożenia deklaracji o wysokości opłaty za gospodarowanie odpadami komunalnymi albo uzasadnionych wątpliwości co do danych zawartych w deklaracji Wójt Gminy Lutomiersk określa, w drodze decyzji, wysokość opłaty za gospodarowanie odpadami komunalnymi, biorąc pod uwagę dostępne dane właściwe dla wybranej przez radę gminy metody, a w przypadku ich braku – uzasadnione szacunki.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 przypadku nie wywiązania się z ustawowego obowiązku selektywnego zbierania odpadów komunalnych naliczona zostanie w drodze decyzji opłata podwyższona za gospodarowanie odpadami komunalnymi.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Objaśnienia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Pole „Pierwsza deklaracja” należy zaznaczyć „x” w przypadku, gdy dany podmiot nie składał wcześniej deklaracji o wysokości opłaty za gospodarowanie odpadami komunalnymi za daną nieruchomość. Pierwszą deklarację należy złożyć w terminie 14 dni od dnia zamieszkania nadanej nieruchomości pierwszego mieszkańca.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Pole „Nowa deklaracja” należy zaznaczyć „x” w przypadku zmiany danych będących podstawą ustalenia wysokości należnej opłaty za gospodarowanie odpadami komunalnymi nadanej nieruchomości. Nową deklarację należy złożyć w terminie do 10. dnia miesiąca następującego po miesiącu, w którym nastąpiła zmiana danych będących podstawą ustalenia wysokości należnej opłaty za gospodarowanie odpadami. Opłatę za gospodarowanie odpadami komunalnymi w zmienionej wysokości uiszcza się za miesiąc, w którym nastąpiła zmiana.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Pole „Korekta deklaracji”  należy zaznaczyć m.in.: jeżeli w złożonej deklaracji był błąd np. błąd rachunkowy lub oczywista omyłka pisarska.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Właściciel nieruchomości jest obowiązany złożyć odrębną deklarację dla każdej nieruchomości.</w:t>
      </w:r>
    </w:p>
    <w:p w:rsidR="00527909" w:rsidRPr="00527909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="00527909"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Zwolnienie określone w Uchwale Rady Gminy Lutomiersk w sprawie zwolnienia z części opłaty za gospodarowanie odpadami komunalnymi właścicieli nieruchomości zabudowanych budynkami mieszkalnymi jednorodzinnymi kompostujących bioodpady stanowiące odpady komunalne w kompostowniku.</w:t>
      </w:r>
    </w:p>
    <w:p w:rsid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="00527909"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Wysokość miesięcznej stawki opłaty za gospodarowanie odpadami komunalnymi wynika z uchwały Rady Gminy Lutomiersk w sprawie wyboru metody ustalenia opłaty za gospodarowanie odpadami komunalnymi i ustalenia stawki tej opłaty.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624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Klauzula obowiązku informacyjnego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Działając zgodnie z art. 13 ust. 1 Rozporządzenia Parlamentu Europejskiego i Rady (UE) 2016/679 z dnia 27 kwietnia 2016 r. w sprawie ochrony osób fizycznych w związku z przetwarzaniem danych osobowych i w sprawie swobodnego przepływu takich danych oraz uchylenia dyrektywy 95/46/WE (Dz.U.UE.L.2016.119.1),  zwanych dalej jako: „RODO” informujemy, iż: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Administratorem Pani/Pana danych osobowych jest  Wójt Gminy Lutomiersk, Plac Jana Pawła II nr 11, 95-083 Lutomiersk; e-mail: 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ug@lutomiersk.pl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tel. 43 677 50 11;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 sprawach dotyczących przetwarzania danych osobowych prosimy o kontakt z Inspektorem Ochrony Danych pod adresem e-mail:  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iod@lutomiersk.pl ;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Pani/Pana dane osobowe będą przetwarzane w następujących celach: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wypełnienia obowiązków prawnych ciążących na Administratorze, na podstawie art. 6 ust. 1 lit. c) RODO,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realizacji umów zawartych przez Administratora, na podstawie art. 6 ust. 1 lit. b) RODO,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wykonania zadań realizowanych w interesie publicznym lub w ramach sprawowania władzy publicznej przez Administratora, na podstawie art. 6 ust. 1 lit e) RODO,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innych przypadkach, w których Pani/Pana dane osobowe przetwarzane będą na podstawie wcześniej udzielonej zgody w zakresie i celu określonym w treści zgody, na podstawie art. 6 ust. 1 lit. a) RODO;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Pani/Pana dane osobowe będą udostępniane: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organom władzy publicznej oraz podmiotom wykonującym zadania publiczne lub działające na zlecenie organów władzy publicznej w zakresie i w celach, które wynikają z przepisów powszechnie obowiązującego prawa,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podmiotom dostarczającym i wspierającym systemy teleinformatyczne Administratora oraz innym podmiotom współpracującym z Administratorem, na mocy stosownych umów powierzenia przetwarzania danych osobowych oraz przy zapewnieniu stosowania przez ww. podmioty adekwatnych środków technicznych i organizacyjnych zapewniających ochronę danych,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podmiotom, którym Administrator ma obowiązek przekazywać dane na gruncie obowiązujących przepisów prawa,</w:t>
      </w:r>
    </w:p>
    <w:p w:rsidR="00C23EAE" w:rsidRPr="00C23EAE" w:rsidRDefault="00C23EAE" w:rsidP="00527909">
      <w:pPr>
        <w:keepLines/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zakresie stanowiącym informację publiczną – Pani/Pana dane osobowe będą ujawnione każdemu zainteresowanemu taką informacją lub zostaną opublikowane</w:t>
      </w:r>
      <w:r w:rsidR="005279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stronie BIP Administratora.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Pani/Pana dane osobowe będą przechowywane przez okres niezbędny do realizacji celu, dla którego zostały zebrane. Kryteria ustalenia tego okresu wynikają głównie z przepisów obowiązującego prawa dotyczących archiwizacji, przepisów merytorycznych lub Kodeksu postępowania administracyjnego. W przypadku wyrażenia zgody, Pani/Pana dane osobowe będą przetwarzane do czasu realizacji celu, dla którego zostały pozyskane, a następnie przez okres niezbędny do zabezpieczenia ewentualnych roszczeń związanych z przetwarzaniem danych;</w:t>
      </w:r>
    </w:p>
    <w:p w:rsidR="00C23EAE" w:rsidRPr="00C23EAE" w:rsidRDefault="00C23EAE" w:rsidP="00C23EAE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ma Pan/Pani, w zależności od charakteru przetwarzania, prawo do: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dostępu do treści swoich danych oraz ich sprostowania, usunięcia lub ograniczenia przetwarzania,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wniesienia sprzeciwu wobec przetwarzania,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przenoszenia danych,</w:t>
      </w:r>
    </w:p>
    <w:p w:rsidR="00C23EAE" w:rsidRPr="00C23EAE" w:rsidRDefault="00C23EAE" w:rsidP="00C23EAE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cofnięcia zgody na przetwarzanie danych w dowolnym momencie,</w:t>
      </w:r>
    </w:p>
    <w:p w:rsidR="00C23EAE" w:rsidRPr="00C23EAE" w:rsidRDefault="00C23EAE" w:rsidP="00527909">
      <w:pPr>
        <w:keepLines/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wniesienia skargi do Urzędu Ochrony Danych Osobowych, gdy uzna Pani/Pan,</w:t>
      </w:r>
      <w:r w:rsidR="005279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iż przetwarzanie danych osobowych Pani/Pana dotyczących narusza przepisy RODO;</w:t>
      </w:r>
    </w:p>
    <w:p w:rsidR="00522C80" w:rsidRPr="00527909" w:rsidRDefault="00C23EAE" w:rsidP="00527909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sz w:val="24"/>
          <w:szCs w:val="24"/>
        </w:rPr>
      </w:pPr>
      <w:r w:rsidRPr="00C23EAE">
        <w:rPr>
          <w:rFonts w:ascii="Times New Roman" w:eastAsia="Times New Roman" w:hAnsi="Times New Roman" w:cs="Times New Roman"/>
          <w:sz w:val="24"/>
          <w:szCs w:val="24"/>
          <w:lang w:eastAsia="pl-PL"/>
        </w:rPr>
        <w:t>7) </w:t>
      </w:r>
      <w:r w:rsidRPr="00C23E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podanie przez Panią/Pana danych osobowych, w zależności od ściśle określonego celu przetwarzania jest wymogiem ustawowym lub dobrowolnym.</w:t>
      </w:r>
    </w:p>
    <w:sectPr w:rsidR="00522C80" w:rsidRPr="00527909" w:rsidSect="00732940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E"/>
    <w:rsid w:val="00522C80"/>
    <w:rsid w:val="00527909"/>
    <w:rsid w:val="00732940"/>
    <w:rsid w:val="00A841C6"/>
    <w:rsid w:val="00C23EAE"/>
    <w:rsid w:val="00D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Andrysiak</dc:creator>
  <cp:lastModifiedBy>Milena Andrysiak</cp:lastModifiedBy>
  <cp:revision>2</cp:revision>
  <cp:lastPrinted>2020-07-01T05:43:00Z</cp:lastPrinted>
  <dcterms:created xsi:type="dcterms:W3CDTF">2020-07-01T05:46:00Z</dcterms:created>
  <dcterms:modified xsi:type="dcterms:W3CDTF">2020-07-01T05:46:00Z</dcterms:modified>
</cp:coreProperties>
</file>